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A" w:rsidRPr="002B4F8A" w:rsidRDefault="002B4F8A" w:rsidP="002B4F8A">
      <w:pPr>
        <w:spacing w:after="400" w:line="240" w:lineRule="auto"/>
        <w:outlineLvl w:val="1"/>
        <w:rPr>
          <w:rFonts w:ascii="Tahoma" w:eastAsia="Times New Roman" w:hAnsi="Tahoma" w:cs="Tahoma"/>
          <w:b/>
          <w:bCs/>
          <w:color w:val="891212"/>
          <w:spacing w:val="24"/>
          <w:sz w:val="36"/>
          <w:szCs w:val="36"/>
          <w:lang w:eastAsia="ru-RU"/>
        </w:rPr>
      </w:pPr>
      <w:r w:rsidRPr="002B4F8A">
        <w:rPr>
          <w:rFonts w:ascii="Tahoma" w:eastAsia="Times New Roman" w:hAnsi="Tahoma" w:cs="Tahoma"/>
          <w:b/>
          <w:bCs/>
          <w:color w:val="891212"/>
          <w:spacing w:val="24"/>
          <w:sz w:val="36"/>
          <w:szCs w:val="36"/>
          <w:lang w:eastAsia="ru-RU"/>
        </w:rPr>
        <w:t>Памятка населению по защите и действиям в чрезвычайных ситуациях</w:t>
      </w:r>
    </w:p>
    <w:p w:rsidR="002B4F8A" w:rsidRPr="002B4F8A" w:rsidRDefault="002B4F8A" w:rsidP="002B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B4F8A" w:rsidRPr="002B4F8A" w:rsidRDefault="002B4F8A" w:rsidP="002B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br/>
      </w:r>
    </w:p>
    <w:p w:rsidR="002B4F8A" w:rsidRPr="002B4F8A" w:rsidRDefault="002B4F8A" w:rsidP="002B4F8A">
      <w:pPr>
        <w:spacing w:after="0" w:line="240" w:lineRule="auto"/>
        <w:ind w:firstLine="400"/>
        <w:jc w:val="center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ТЕЛЕФОНЫ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служб экстренного реагирования Павловского района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 чрезвычайных ситуациях природного и техногенного характера, а также о происшествиях на территории Павловского района можно сообщить в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Единую дежурную диспетчерскую службу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по телефонам</w:t>
      </w: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(47362) 2-41-11.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01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,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112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(для мобильных телефонов) -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служба МЧС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,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01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- пожарная охрана,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02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- полиция,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03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- скорая помощь,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04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- аварийная газовая служба,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Чрезвычайные ситуации, которые могут возникнуть: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 xml:space="preserve">радиоактивное заражение местности в случае аварии на </w:t>
      </w:r>
      <w:proofErr w:type="spellStart"/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Нововоронежской</w:t>
      </w:r>
      <w:proofErr w:type="spellEnd"/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 xml:space="preserve"> АЭС;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 xml:space="preserve">заражение вредными химическими веществами при аварии на химическом заводе или при транспортировке по железной дороге с разливом </w:t>
      </w:r>
      <w:proofErr w:type="spellStart"/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хлорсульфатной</w:t>
      </w:r>
      <w:proofErr w:type="spellEnd"/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 xml:space="preserve"> кислоты или олеума - с выбросом паров аммиака;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крупные пожары на нефтебазе, биохимическом, химическом заводе и элеваторе;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пожары в результате аварий железнодорожных и автоцистерн бензина и других легковоспламеняющихся жидкостей;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ураганные ветры, смерчи с разрушением зданий, сооружений;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снежные заносы с прекращением движения транспорта по территории города и за его пределами;</w:t>
      </w:r>
    </w:p>
    <w:p w:rsidR="002B4F8A" w:rsidRPr="002B4F8A" w:rsidRDefault="002B4F8A" w:rsidP="002B4F8A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  <w:r w:rsidRPr="002B4F8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распространение эпидемических заболеваний среди населения.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Характеристика основных видов опасности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1. Радиоактивное заражение образуется в результате выпадения радиоактивных веществ. Этими веществами заражаются местность, сооружения, посевы, водоемы и т.п.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Люди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оказавшиеся в зоне заражения могут получить поражение в результате попадания радиоактивных веществ в организм при дыхании, с пищей, водой и внешнего облучения.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Признаки заражения: резкая слабость, головокружение, головная боль, тошнота, рвота, понос, 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бледность кожи, колебание артериального давления, потеря сознания.</w:t>
      </w:r>
      <w:proofErr w:type="gramEnd"/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2. Заражение вредными химическими веществами.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Кислота хлорсульфоновая - бесцветная жидкость, легко испаряется, дымит, при воздействии на человека возможен смертельный исход. Опасно при вдыхании, проглатывании и попадании на кожу и слизистые оболочки.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Першение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в горле, сухой кашель, удушье, раздражение слизистой оболочки, глаз, носа, одышка. Ожоги губ, кожи, подбородка, пищевода, желудка.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Аммиак - прозрачная жидкость с резким запахом. Опасно при вдыхании, попадании на кожу и слизистые оболочки.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Чувство жжения и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першения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в горле, отек языка, кашель, удушье, потеря голоса, боли в животе, тошнота, рвота, сильная боль в глазах, слезотечение.</w:t>
      </w:r>
      <w:proofErr w:type="gramEnd"/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Олеум - бесцветная жидкость, медленно испаряется, дымит. Опасно при вдыхании и попадании на кожу и слизистые оболочки.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Першение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в горле, удушье, сухой кашель, раздражение слизистой оболочки глаз, носа, одышка. Ожоги губ, кожи подбородка, пищевода, желудка.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3. Пожар представляет опасность созданием высокой температуры, задымленности и загазованности, обрушением конструкций зданий, взрывом технологического оборудования и приборов, падением подгоревших деревьев и провалов в прогоревшем грунте.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4. Ураганы и смерчи представляют собой ветер разрушительной силы и значительной продолжительности, скорость которого превышает 100 км/час. Ураган, как правило, возникает внезапно.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Действия населения в различных видах чрезвычайных ситуаций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радиоактивном загрязнении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Получив сообщение об опасности радиоактивного заражения: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а) если вы находитесь на работе - наденьте противогаз или респиратор и идите в защитное сооружение;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б) если вы дома - включите радиоточку для прослушивания информационных сообщений комиссии по чрезвычайным ситуациям, закройте окна, двери, зашторьте их плотной тканью или одеялом, закройте 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 xml:space="preserve">вентиляционные люки, отдушины,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закройте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заклейте щели в оконных рамах. Если дальнейшее пребывание людей в данной местности небезопасно, проводится эвакуация населения. Следите за сообщениями комиссии по чрезвычайным ситуациям.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проживании на территории с повышенным радиационным фоном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 этой обстановке строго соблюдайте меры радиационной безопасности и санитарной гигиены. Применять меры по исключению попадания радиоактивных веществ внутрь организма с вдыхаемым воздухом, при приеме пищи и воды, проникновению радиоактивной пыли в жилище.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Для защиты органов дыхания можно использовать респираторы, ватно-марлевые повязки, ПТМ-1, а также гражданские противогазы.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Во избежание поражения кожных покровов необходимо использовать плащи с капюшоном, накидки, комбинезоны, резиновую обувь, перчатки.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Используя пленку, шторы, одеяла, проведите герметизацию домов, квартир. Перед входной дверью поставьте емкость с водой, рядом расстелите коврик. Перед входом в помещение обувь вымойте водой или оботрите мокрой тряпкой, верхнюю одежду вытряхните и почистите влажной щеткой. Соблюдайте правила личной гигиены. Ежедневно проводите влажную уборку.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пожаре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Опасно входить в зону задымления, если видимость менее 10 м. При необходимости войти в горящее помещение накройтесь с головой мокрым покрывалом, пальто, плащом.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Не раскрывайте окна и двери, избегая притока свежего воздуха. В закрытом помещении двигайтесь ползком, для защиты от угарного газа, дышите через увлажненную ткань,</w:t>
      </w:r>
    </w:p>
    <w:p w:rsidR="002B4F8A" w:rsidRPr="002B4F8A" w:rsidRDefault="002B4F8A" w:rsidP="002B4F8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Помните! 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Маленькие дети от страха часто прячутся под кроватями, в шкафы, забиваются в угол.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Если на вас загорелась одежда, ложитесь на землю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и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перекатываясь сбейте пламя, бежать нельзя, это еще больше раздует пламя.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На человека в горящей одежде набросьте пальто, плащ и плотно прижмите.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При тушении пожара используйте огнетушители, пожарные краны, воду, песок, землю, покрывала и т.д.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Горючие жидкости тушите пенообразующими составами, засыпайте песком, землей, покрывалом, брезентом и т.д.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Из зоны пожара выходите на ветреную сторону, т.е. откуда дует ветер.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тушении лесных пожаров используйте местные средства простейший инвентарь. Участвуя в тушении пожаров, будьте осмотрительны. Передвигайтесь с максимальной осторожностью, чтобы не провалиться в прогоревший грунт.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авариях на предприятиях с выбросом вредных веществ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Получив информацию о выбросе в атмосферу вредных веществ, наденьте имеющиеся средства защиты органов дыхания и кожи, укройтесь в ближайшем убежище или покиньте место аварии. Если отсутствуют средства индивидуальной защиты, нет поблизости убежища и выйти из района аварии невозможно, останьтесь в помещении, слушайте по радио сообщения комиссии по чрезвычайным ситуациям. Плотно закройте окна и двери, дымоходы и вентиляционные отдушины. Заклейте щели в окнах и дверях пленкой, бумагой или лейкопластырем.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Нельзя укрываться на первых этажах многоэтажных зданий и подвалах. Покидая квартиру, выключите газ, источники электроэнергии, возьмите документы, необходимые вещи, наденьте противогаз, или ватно-марлевую повязку, смоченную 5% раствором питьевой соды, накидку или плащ, резиновые сапоги.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Из зоны химического заражения выходите в сторону, перпендикулярную направлению ветра. Не заходите в низкие места, где концентрация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вредных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вещее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i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в выше.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эвакуации транспортом уточнить время и место посадки, не опаздывайте и не приходите раньше назначенного срока.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Выйдя из зоны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заражения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снимите верхнюю одежду, оставьте ее на улице, примите душ, умойтесь с мылом, промойте глаза и прополощите рот.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При подозрении на поражение вредными веществами исключить физические нагрузки, примите душ, обмойтесь и промойте глаза 2 % раствором питьевой соды, примите 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обильное теплое питье (чай, молоко) и обратитесь к медицинскому работнику.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загрязнении питьевой воды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Внимательно слушайте сообщение по радио комиссии по чрезвычайным ситуациям, не пользуйтесь водой из городского водопровода и случайных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водоисточников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.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Воду для питья и приготовления пищи можно брать только из указанных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водоисточников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и в установленных местах раздачи воды подвозимой автоцистернами.</w:t>
      </w:r>
      <w:proofErr w:type="gramEnd"/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снежных заноса, буранах, морозах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Ограничьте передвижение и длительное нахождение на улице, особенно детей. Если буран застал Вас в дороге, в автомобиле повесьте на шест (антенну) яркую ткань. Не выходите из автомобиля, если не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уверены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, что рядом найдете помощь.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наводнении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получении предупреждения об угрозе затопления территории города без промедления выходите в безопасное место - возвышенность. Если наводнение развивается медленно и у Вас есть время, примите меры к спасению имущества и материальных ценностей. Если у Вас нет возможности выйти из зоны затопления - займите верхние этажи зданий, крыши, чердаки. Используйте подручные плавающие средства (бревна, доски, бочки, автомобильные камеры и т.д.)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Оказавшись в воде, сбросьте с себя тяжелую одежду, обувь, воспользуйтесь плавающими поблизости предметами и ждите помощи.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ураганах и смерчах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Получив сообщение о приближающемся урагане, плотно закройте окна, двери, чердачные люки. С крыши, балконов уберите предметы, которые могут быть сброшены вниз порывами ветра.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Необходимо укрыться в домах, прочных зданиях, заглубленных помещениях, естественных укрытиях.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массовых инфекционных заболеваниях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О заболевании в семье и на работе быстро информируйте администрации и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медицинское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учреждения. Одновременно примите меры к изоляции больных. Этим Вы предотвратите массовые заражения окружающих. </w:t>
      </w: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Истребляйте переносчиков инфекционных заболеваний: грызунов, мух, блох, клопов.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Строго соблюдайте все требования и правила, установленные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органами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специально уполномоченные по делам ГО ЧС для населения на период карантина.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Не уклоняйтесь от массовых профилактических прививок.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Не пейте сырую воду и не кипяченое молоко.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Продукты в пищу употребляйте только после кипячения или </w:t>
      </w:r>
      <w:proofErr w:type="spell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прожаривания</w:t>
      </w:r>
      <w:proofErr w:type="spell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. Храните продукты в плотно закрытой таре. Проводя ежедневную уборку, смачивайте тряпку </w:t>
      </w:r>
      <w:proofErr w:type="gramStart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дезинфицирующем</w:t>
      </w:r>
      <w:proofErr w:type="gramEnd"/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раствором.</w:t>
      </w:r>
    </w:p>
    <w:p w:rsidR="002B4F8A" w:rsidRPr="002B4F8A" w:rsidRDefault="002B4F8A" w:rsidP="002B4F8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2B4F8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Вы изучили рекомендации. Побеспокойтесь, чтобы ее знали все члены семьи. Храните ее в доступном месте.</w:t>
      </w:r>
    </w:p>
    <w:p w:rsidR="00BD6E1D" w:rsidRDefault="00BD6E1D"/>
    <w:sectPr w:rsidR="00BD6E1D" w:rsidSect="00BD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54"/>
    <w:multiLevelType w:val="multilevel"/>
    <w:tmpl w:val="815A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4F8A"/>
    <w:rsid w:val="002B4F8A"/>
    <w:rsid w:val="00B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1D"/>
  </w:style>
  <w:style w:type="paragraph" w:styleId="2">
    <w:name w:val="heading 2"/>
    <w:basedOn w:val="a"/>
    <w:link w:val="20"/>
    <w:uiPriority w:val="9"/>
    <w:qFormat/>
    <w:rsid w:val="002B4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F8A"/>
    <w:rPr>
      <w:b/>
      <w:bCs/>
    </w:rPr>
  </w:style>
  <w:style w:type="character" w:customStyle="1" w:styleId="apple-converted-space">
    <w:name w:val="apple-converted-space"/>
    <w:basedOn w:val="a0"/>
    <w:rsid w:val="002B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8070</Characters>
  <Application>Microsoft Office Word</Application>
  <DocSecurity>0</DocSecurity>
  <Lines>67</Lines>
  <Paragraphs>18</Paragraphs>
  <ScaleCrop>false</ScaleCrop>
  <Company>Microsoft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</dc:creator>
  <cp:keywords/>
  <dc:description/>
  <cp:lastModifiedBy>Ржевская</cp:lastModifiedBy>
  <cp:revision>3</cp:revision>
  <dcterms:created xsi:type="dcterms:W3CDTF">2015-07-01T08:26:00Z</dcterms:created>
  <dcterms:modified xsi:type="dcterms:W3CDTF">2015-07-01T08:26:00Z</dcterms:modified>
</cp:coreProperties>
</file>